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Uno.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Ascolto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Ascolta il testo e indica l’ordine con cui senti le seguenti parole: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8355"/>
        <w:tblGridChange w:id="0">
          <w:tblGrid>
            <w:gridCol w:w="645"/>
            <w:gridCol w:w="8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pirateria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Economia sommersa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Fiore all’occhiello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Prezzi al consumo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Spesa pubblica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Violazioni finanziarie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Gioco d’azzardo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Evasione fiscale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Contraffazione dei soldi e dei marchi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Spiega il significato delle espressioni nella tabella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quale delle espressioni nella tabella si riferisce l’immagine? Prova a spiegare perchè.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85838" cy="7393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739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Due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Comprensione. Ascolta di nuovo il podcast e indica se il testo menziona quanto segue: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400"/>
        <w:tblGridChange w:id="0">
          <w:tblGrid>
            <w:gridCol w:w="600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tasse servono soprattutto per costruire gli ospedali, le scuole; per pagare gli stipendi agli insegnanti, ai medici, agli infermieri, alle forze di polizia.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 gli anni la Guardia di Finanza ha sviluppato un sistema fortemente centralizzato.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Guardia di Finanza italiana crede sostiene il lavoro in tandem nell’ambito dell’Unione Europea.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sondaggio svolto da un’agenzia tedesca sostiene che la Germania avrebbe bisogno di un corpo come la Guardia di Finanza italiana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quotidiano tedesco non si spiega come faccia l’Italia ad avere un corpo così specializzato come la Guardia di Finanza e contemporaneamente a essere uno dei paesi più colpiti dai reati di bancarotta fraudolenta.</w:t>
            </w:r>
          </w:p>
        </w:tc>
      </w:tr>
    </w:tbl>
    <w:p w:rsidR="00000000" w:rsidDel="00000000" w:rsidP="00000000" w:rsidRDefault="00000000" w:rsidRPr="00000000" w14:paraId="0000002A">
      <w:pPr>
        <w:pStyle w:val="Title"/>
        <w:rPr/>
      </w:pPr>
      <w:bookmarkStart w:colFirst="0" w:colLast="0" w:name="_p1p46oo9zzqy" w:id="0"/>
      <w:bookmarkEnd w:id="0"/>
      <w:r w:rsidDel="00000000" w:rsidR="00000000" w:rsidRPr="00000000">
        <w:rPr>
          <w:rtl w:val="0"/>
        </w:rPr>
        <w:t xml:space="preserve">La Guardia di Finanza</w:t>
      </w:r>
    </w:p>
    <w:p w:rsidR="00000000" w:rsidDel="00000000" w:rsidP="00000000" w:rsidRDefault="00000000" w:rsidRPr="00000000" w14:paraId="0000002B">
      <w:pPr>
        <w:pStyle w:val="Title"/>
        <w:rPr/>
      </w:pPr>
      <w:bookmarkStart w:colFirst="0" w:colLast="0" w:name="_t3houkpkkpi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 Italia esiste un corpo di polizia con un’organizzazione di tipo militare altamente specializzato in materia economica e finanziaria: la Guardia di Finanza.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sua funzione consiste nella prevenzione, ricerca e denuncia delle violazioni finanziarie, affinché tutti contribuiscano al benessere collettivo, fondato sui tre pilastri: sanità, istruzione, sicurezza.</w:t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lotta all’evasione fiscale e all’economia sommersa sono tra gli obiettivi principali. 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 ci sono anche il contrasto al gioco d’azzardo, alla contraffazione dei soldi, dei marchi e alla pirateria; e anche il controllo sulla spesa pubblica e sui prezzi al consumo.</w:t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Con gli anni l’aumento dei reati legati all’ambito economico e finanziario ha portato alla formazione di una struttura sempre più articolata e mirata a prevenire e colpire la criminalità.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Nell’ambito strettamente legato ai mercati finanziari opera il </w:t>
      </w:r>
      <w:r w:rsidDel="00000000" w:rsidR="00000000" w:rsidRPr="00000000">
        <w:rPr>
          <w:b w:val="1"/>
          <w:rtl w:val="0"/>
        </w:rPr>
        <w:t xml:space="preserve">Nucleo Speciale di Polizia Valutaria, </w:t>
      </w:r>
      <w:r w:rsidDel="00000000" w:rsidR="00000000" w:rsidRPr="00000000">
        <w:rPr>
          <w:rtl w:val="0"/>
        </w:rPr>
        <w:t xml:space="preserve">che agisce a tutela del risparmio e in collaborazione con le Autorità di Vigilanza, quali la </w:t>
      </w:r>
      <w:r w:rsidDel="00000000" w:rsidR="00000000" w:rsidRPr="00000000">
        <w:rPr>
          <w:b w:val="1"/>
          <w:rtl w:val="0"/>
        </w:rPr>
        <w:t xml:space="preserve">CONSOB (la commissione nazionale per le società e la Borsa) e la Banca d’Italia.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Fiore all’occhiello tra i corpi di polizia e militari internazionali, la Guardia di Finanza italiana è in prima linea anche a livello europeo dove ha promosso delle iniziative per favorire la sensibilizzazione dei Paesi membri dell’Unione sul tema della cooperazione investigativa.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Qualche anno fa l’editoriale del quotidiano bavarese di centro-sinistra Süddeutsche Zeitung sosteneva che in Germania c’era “</w:t>
      </w:r>
      <w:r w:rsidDel="00000000" w:rsidR="00000000" w:rsidRPr="00000000">
        <w:rPr>
          <w:i w:val="1"/>
          <w:rtl w:val="0"/>
        </w:rPr>
        <w:t xml:space="preserve">bisogno di una forza di polizia tributaria come quella italiana</w:t>
      </w:r>
      <w:r w:rsidDel="00000000" w:rsidR="00000000" w:rsidRPr="00000000">
        <w:rPr>
          <w:rtl w:val="0"/>
        </w:rPr>
        <w:t xml:space="preserve">”. Aggiungeva inoltre che sebbene l’Italia non fosse un modello per quanto riguarda l’evasione fiscale “</w:t>
      </w:r>
      <w:r w:rsidDel="00000000" w:rsidR="00000000" w:rsidRPr="00000000">
        <w:rPr>
          <w:i w:val="1"/>
          <w:rtl w:val="0"/>
        </w:rPr>
        <w:t xml:space="preserve">paradossalmente però possiede una delle migliori polizie finanziarie al mondo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Paradossalmente.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Title"/>
        <w:rPr/>
      </w:pPr>
      <w:bookmarkStart w:colFirst="0" w:colLast="0" w:name="_gr4nuquy4l3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Subtitle"/>
        <w:rPr/>
      </w:pPr>
      <w:bookmarkStart w:colFirst="0" w:colLast="0" w:name="_mqb9yu1v0ojf" w:id="3"/>
      <w:bookmarkEnd w:id="3"/>
      <w:r w:rsidDel="00000000" w:rsidR="00000000" w:rsidRPr="00000000">
        <w:rPr>
          <w:rtl w:val="0"/>
        </w:rPr>
        <w:t xml:space="preserve">Soluzioni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Uno.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8355"/>
        <w:tblGridChange w:id="0">
          <w:tblGrid>
            <w:gridCol w:w="645"/>
            <w:gridCol w:w="8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pirateria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Economia sommersa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Fiore all’occhiello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Prezzi al consumo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Spesa pubblica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Violazioni finanziarie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Gioco d’azzardo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Evasione fiscale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Contraffazione dei soldi e dei marchi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Pirateria. </w:t>
      </w:r>
      <w:r w:rsidDel="00000000" w:rsidR="00000000" w:rsidRPr="00000000">
        <w:rPr>
          <w:i w:val="1"/>
          <w:rtl w:val="0"/>
        </w:rPr>
        <w:t xml:space="preserve">L’attività di chi accede in modo illegale a una banca dati e ne copia il contenuto, da usare per il proprio profitto.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Economia sommersa. </w:t>
      </w:r>
      <w:r w:rsidDel="00000000" w:rsidR="00000000" w:rsidRPr="00000000">
        <w:rPr>
          <w:i w:val="1"/>
          <w:rtl w:val="0"/>
        </w:rPr>
        <w:t xml:space="preserve">L’economia non ufficiale, che non viene registrata dalle statistiche. Normalmente si usa questa espressione per indicare il lavoro nero, cioè il lavoro svolto senza un regolare contratto e sul quale non si pagano le tasse.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Fiore all’occhiello. </w:t>
      </w:r>
      <w:r w:rsidDel="00000000" w:rsidR="00000000" w:rsidRPr="00000000">
        <w:rPr>
          <w:i w:val="1"/>
          <w:rtl w:val="0"/>
        </w:rPr>
        <w:t xml:space="preserve">L’elemento migliore di una squadra di lavoro.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Prezzi al consumo.</w:t>
      </w:r>
      <w:r w:rsidDel="00000000" w:rsidR="00000000" w:rsidRPr="00000000">
        <w:rPr>
          <w:i w:val="1"/>
          <w:rtl w:val="0"/>
        </w:rPr>
        <w:t xml:space="preserve"> I beni dei beni e dei servizi che un consumatore medio acquista. 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Spesa pubblica.</w:t>
      </w:r>
      <w:r w:rsidDel="00000000" w:rsidR="00000000" w:rsidRPr="00000000">
        <w:rPr>
          <w:i w:val="1"/>
          <w:rtl w:val="0"/>
        </w:rPr>
        <w:t xml:space="preserve"> Il denaro usato dallo Stato per i beni e i servizi pubblici.</w:t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Violazioni finanziarie.</w:t>
      </w:r>
      <w:r w:rsidDel="00000000" w:rsidR="00000000" w:rsidRPr="00000000">
        <w:rPr>
          <w:i w:val="1"/>
          <w:rtl w:val="0"/>
        </w:rPr>
        <w:t xml:space="preserve"> Reati di natura finanziaria</w:t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Gioco d’azzardo. </w:t>
      </w:r>
      <w:r w:rsidDel="00000000" w:rsidR="00000000" w:rsidRPr="00000000">
        <w:rPr>
          <w:i w:val="1"/>
          <w:rtl w:val="0"/>
        </w:rPr>
        <w:t xml:space="preserve">Un tipo di gioco in cui la vincita o la perdita sono imprevedibili e aleatori.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Evasione fiscale.</w:t>
      </w:r>
      <w:r w:rsidDel="00000000" w:rsidR="00000000" w:rsidRPr="00000000">
        <w:rPr>
          <w:i w:val="1"/>
          <w:rtl w:val="0"/>
        </w:rPr>
        <w:t xml:space="preserve"> Un tipo di reato in cui la persona che lo commette non dichiara il reddito che possiede o che ha guadagnato, al fine di pagare meno tasse.</w:t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Contraffazione dei soldi e dei marchi. </w:t>
      </w:r>
      <w:r w:rsidDel="00000000" w:rsidR="00000000" w:rsidRPr="00000000">
        <w:rPr>
          <w:i w:val="1"/>
          <w:rtl w:val="0"/>
        </w:rPr>
        <w:t xml:space="preserve">Produzione di denaro o oggetti firmati falsi.</w:t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L’immagine si riferisce all’espressione “il fiore all’occhiello”. L’occhiello è il foro della giacca dove si inserisce un fiore, per esempio lo sposo e i suoi testimoni, durante il matrimonio. Il fiore è un elemento che abbellisce l’abito e la figura nell’insieme.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Due.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400"/>
        <w:tblGridChange w:id="0">
          <w:tblGrid>
            <w:gridCol w:w="600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tasse servono soprattutto per costruire gli ospedali, le scuole; per pagare gli stipendi agli insegnanti, ai medici, agli infermieri, alle forze di polizia.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 gli anni la Guardia di Finanza ha sviluppato un sistema fortemente centralizzato.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Guardia di Finanza italiana crede sostiene il lavoro in tandem nell’ambito dell’Unione Europea.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sondaggio svolto da un’agenzia tedesca sostiene che la Germania avrebbe bisogno di un corpo come la Guardia di Finanza italiana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 quotidiano tedesco non si spiega come faccia l’Italia ad avere un corpo così specializzato come la Guardia di Finanza e contemporaneamente a essere uno dei paesi più colpiti dai reati di bancarotta fraudolenta.</w:t>
            </w:r>
          </w:p>
        </w:tc>
      </w:tr>
    </w:tbl>
    <w:p w:rsidR="00000000" w:rsidDel="00000000" w:rsidP="00000000" w:rsidRDefault="00000000" w:rsidRPr="00000000" w14:paraId="0000007C">
      <w:pPr>
        <w:pStyle w:val="Title"/>
        <w:rPr/>
      </w:pPr>
      <w:bookmarkStart w:colFirst="0" w:colLast="0" w:name="_4s6cqxfq0d1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